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7E5CF" w14:textId="205402C0" w:rsidR="00A535FF" w:rsidRDefault="009B3645" w:rsidP="009B3645">
      <w:pPr>
        <w:jc w:val="center"/>
      </w:pPr>
      <w:r w:rsidRPr="00BF7629">
        <w:rPr>
          <w:b/>
          <w:bCs/>
          <w:noProof/>
        </w:rPr>
        <w:drawing>
          <wp:inline distT="0" distB="0" distL="0" distR="0" wp14:anchorId="550D08C5" wp14:editId="70163DF6">
            <wp:extent cx="2179320" cy="10705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769" cy="1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8F2C1" w14:textId="3AB4C230" w:rsidR="006741CA" w:rsidRPr="006741CA" w:rsidRDefault="009B3645" w:rsidP="006741CA">
      <w:pPr>
        <w:pBdr>
          <w:bottom w:val="single" w:sz="12" w:space="1" w:color="auto"/>
        </w:pBdr>
        <w:jc w:val="center"/>
        <w:rPr>
          <w:b/>
          <w:bCs/>
          <w:color w:val="0563C1" w:themeColor="hyperlink"/>
          <w:sz w:val="18"/>
          <w:szCs w:val="18"/>
          <w:u w:val="single"/>
        </w:rPr>
      </w:pPr>
      <w:r w:rsidRPr="009B3645">
        <w:rPr>
          <w:b/>
          <w:bCs/>
          <w:color w:val="4472C4" w:themeColor="accent1"/>
          <w:sz w:val="18"/>
          <w:szCs w:val="18"/>
        </w:rPr>
        <w:t xml:space="preserve">9801 Arlington Church Road * Mint Hill, NC  28227 * (704) 545-4589 * </w:t>
      </w:r>
      <w:hyperlink r:id="rId6" w:history="1">
        <w:r w:rsidRPr="006C625D">
          <w:rPr>
            <w:rStyle w:val="Hyperlink"/>
            <w:b/>
            <w:bCs/>
            <w:sz w:val="18"/>
            <w:szCs w:val="18"/>
          </w:rPr>
          <w:t>www.arlingtonacademy.org</w:t>
        </w:r>
      </w:hyperlink>
    </w:p>
    <w:p w14:paraId="49325ED4" w14:textId="348BB1D6" w:rsidR="009B3645" w:rsidRPr="00E317A5" w:rsidRDefault="009B3645" w:rsidP="009B3645">
      <w:pPr>
        <w:jc w:val="center"/>
        <w:rPr>
          <w:b/>
          <w:bCs/>
          <w:sz w:val="28"/>
          <w:szCs w:val="28"/>
        </w:rPr>
      </w:pPr>
      <w:r w:rsidRPr="00E317A5">
        <w:rPr>
          <w:b/>
          <w:bCs/>
          <w:sz w:val="28"/>
          <w:szCs w:val="28"/>
        </w:rPr>
        <w:t>FINANCIAL INFORMATION</w:t>
      </w:r>
    </w:p>
    <w:p w14:paraId="6E323F3F" w14:textId="21DCB55F" w:rsidR="009B3645" w:rsidRPr="00E317A5" w:rsidRDefault="009B3645" w:rsidP="009B3645">
      <w:pPr>
        <w:jc w:val="center"/>
        <w:rPr>
          <w:b/>
          <w:bCs/>
          <w:sz w:val="28"/>
          <w:szCs w:val="28"/>
        </w:rPr>
      </w:pPr>
      <w:r w:rsidRPr="00E317A5">
        <w:rPr>
          <w:b/>
          <w:bCs/>
          <w:sz w:val="28"/>
          <w:szCs w:val="28"/>
        </w:rPr>
        <w:t>202</w:t>
      </w:r>
      <w:r w:rsidR="00734A3D" w:rsidRPr="00E317A5">
        <w:rPr>
          <w:b/>
          <w:bCs/>
          <w:sz w:val="28"/>
          <w:szCs w:val="28"/>
        </w:rPr>
        <w:t>4</w:t>
      </w:r>
      <w:r w:rsidRPr="00E317A5">
        <w:rPr>
          <w:b/>
          <w:bCs/>
          <w:sz w:val="28"/>
          <w:szCs w:val="28"/>
        </w:rPr>
        <w:t>-202</w:t>
      </w:r>
      <w:r w:rsidR="00734A3D" w:rsidRPr="00E317A5">
        <w:rPr>
          <w:b/>
          <w:bCs/>
          <w:sz w:val="28"/>
          <w:szCs w:val="28"/>
        </w:rPr>
        <w:t>5</w:t>
      </w:r>
      <w:r w:rsidRPr="00E317A5">
        <w:rPr>
          <w:b/>
          <w:bCs/>
          <w:sz w:val="28"/>
          <w:szCs w:val="28"/>
        </w:rPr>
        <w:t xml:space="preserve"> SCHOOL YEAR</w:t>
      </w:r>
    </w:p>
    <w:p w14:paraId="47D958BB" w14:textId="09CB09A9" w:rsidR="009B3645" w:rsidRPr="00E317A5" w:rsidRDefault="009B3645" w:rsidP="009B3645">
      <w:pPr>
        <w:rPr>
          <w:rFonts w:cstheme="minorHAnsi"/>
        </w:rPr>
      </w:pPr>
      <w:r w:rsidRPr="00E317A5">
        <w:rPr>
          <w:rFonts w:cstheme="minorHAnsi"/>
          <w:b/>
          <w:bCs/>
        </w:rPr>
        <w:t>A</w:t>
      </w:r>
      <w:r w:rsidR="006741CA" w:rsidRPr="00E317A5">
        <w:rPr>
          <w:rFonts w:cstheme="minorHAnsi"/>
          <w:b/>
          <w:bCs/>
        </w:rPr>
        <w:t>PPLICATION PROCESSING FEE</w:t>
      </w:r>
      <w:r w:rsidRPr="00E317A5">
        <w:rPr>
          <w:rFonts w:cstheme="minorHAnsi"/>
          <w:b/>
          <w:bCs/>
        </w:rPr>
        <w:t xml:space="preserve">:  </w:t>
      </w:r>
      <w:r w:rsidRPr="00E317A5">
        <w:rPr>
          <w:rFonts w:cstheme="minorHAnsi"/>
        </w:rPr>
        <w:t xml:space="preserve">$250.00 per student for new students (non-refundable).  This Application Processing Fee is required at the time of application to ACA.  This fee covers the costs associated with the application process and any testing that is required.  </w:t>
      </w:r>
    </w:p>
    <w:p w14:paraId="3C2CD1FA" w14:textId="682832F4" w:rsidR="009B3645" w:rsidRPr="00E317A5" w:rsidRDefault="009B3645" w:rsidP="009B3645">
      <w:r w:rsidRPr="00E317A5">
        <w:rPr>
          <w:b/>
          <w:bCs/>
        </w:rPr>
        <w:t>C</w:t>
      </w:r>
      <w:r w:rsidR="006741CA" w:rsidRPr="00E317A5">
        <w:rPr>
          <w:b/>
          <w:bCs/>
        </w:rPr>
        <w:t>APITAL IMPROVEMENT FEE</w:t>
      </w:r>
      <w:r w:rsidRPr="00E317A5">
        <w:t>:  $75.00 per student (</w:t>
      </w:r>
      <w:r w:rsidR="00946255" w:rsidRPr="00E317A5">
        <w:t>n</w:t>
      </w:r>
      <w:r w:rsidRPr="00E317A5">
        <w:t xml:space="preserve">on-refundable).  The Capital Improvement Fee covers the acquisition, upgrades, improvement and building program of our facilities.    This fee helps cover expenses like </w:t>
      </w:r>
      <w:r w:rsidR="006741CA" w:rsidRPr="00E317A5">
        <w:t xml:space="preserve">classroom maintenance and repairs, restroom construction and maintenance, </w:t>
      </w:r>
      <w:r w:rsidRPr="00E317A5">
        <w:t>playground</w:t>
      </w:r>
      <w:r w:rsidR="006741CA" w:rsidRPr="00E317A5">
        <w:t xml:space="preserve"> maintenance, parking lot construction, etc. </w:t>
      </w:r>
    </w:p>
    <w:p w14:paraId="30D96567" w14:textId="77777777" w:rsidR="00734A3D" w:rsidRPr="00E317A5" w:rsidRDefault="006741CA" w:rsidP="009B3645">
      <w:r w:rsidRPr="00E317A5">
        <w:rPr>
          <w:b/>
          <w:bCs/>
        </w:rPr>
        <w:t>TUITION</w:t>
      </w:r>
      <w:r w:rsidR="009B3645" w:rsidRPr="00E317A5">
        <w:rPr>
          <w:b/>
          <w:bCs/>
        </w:rPr>
        <w:t xml:space="preserve">:  </w:t>
      </w:r>
      <w:r w:rsidR="009B3645" w:rsidRPr="00E317A5">
        <w:t>$6,500.00 annually.</w:t>
      </w:r>
      <w:r w:rsidRPr="00E317A5">
        <w:t xml:space="preserve">  This can be </w:t>
      </w:r>
      <w:r w:rsidR="00734A3D" w:rsidRPr="00E317A5">
        <w:t>paid in any of the following methods:</w:t>
      </w:r>
    </w:p>
    <w:p w14:paraId="7A098D80" w14:textId="5D76CA70" w:rsidR="00734A3D" w:rsidRPr="00E317A5" w:rsidRDefault="00734A3D" w:rsidP="00734A3D">
      <w:pPr>
        <w:pStyle w:val="ListParagraph"/>
        <w:numPr>
          <w:ilvl w:val="0"/>
          <w:numId w:val="1"/>
        </w:numPr>
      </w:pPr>
      <w:r w:rsidRPr="00E317A5">
        <w:t xml:space="preserve">Paid </w:t>
      </w:r>
      <w:r w:rsidR="006741CA" w:rsidRPr="00E317A5">
        <w:t xml:space="preserve">in full </w:t>
      </w:r>
      <w:r w:rsidRPr="00E317A5">
        <w:t xml:space="preserve">by September 30, 2024. </w:t>
      </w:r>
    </w:p>
    <w:p w14:paraId="74D930B2" w14:textId="77777777" w:rsidR="00734A3D" w:rsidRPr="00E317A5" w:rsidRDefault="00734A3D" w:rsidP="00734A3D">
      <w:pPr>
        <w:pStyle w:val="ListParagraph"/>
        <w:numPr>
          <w:ilvl w:val="0"/>
          <w:numId w:val="1"/>
        </w:numPr>
      </w:pPr>
      <w:r w:rsidRPr="00E317A5">
        <w:t xml:space="preserve">Paid in </w:t>
      </w:r>
      <w:r w:rsidR="006741CA" w:rsidRPr="00E317A5">
        <w:t>monthly installments of $650.00</w:t>
      </w:r>
      <w:r w:rsidRPr="00E317A5">
        <w:t>.</w:t>
      </w:r>
    </w:p>
    <w:p w14:paraId="6631282A" w14:textId="4E9CCFF2" w:rsidR="009B3645" w:rsidRPr="00E317A5" w:rsidRDefault="00734A3D" w:rsidP="00734A3D">
      <w:pPr>
        <w:pStyle w:val="ListParagraph"/>
        <w:numPr>
          <w:ilvl w:val="0"/>
          <w:numId w:val="1"/>
        </w:numPr>
      </w:pPr>
      <w:r w:rsidRPr="00E317A5">
        <w:t>Paid quarterly by October 25, 2024, December 20, 2024, February 20, 2025, and May 20, 2025.</w:t>
      </w:r>
    </w:p>
    <w:p w14:paraId="2464F7F4" w14:textId="02DCAAAB" w:rsidR="009B3645" w:rsidRPr="00E317A5" w:rsidRDefault="009B3645" w:rsidP="009B3645">
      <w:r w:rsidRPr="00E317A5">
        <w:rPr>
          <w:b/>
          <w:bCs/>
        </w:rPr>
        <w:t>A</w:t>
      </w:r>
      <w:r w:rsidR="006741CA" w:rsidRPr="00E317A5">
        <w:rPr>
          <w:b/>
          <w:bCs/>
        </w:rPr>
        <w:t>DVANTAGE</w:t>
      </w:r>
      <w:r w:rsidRPr="00E317A5">
        <w:rPr>
          <w:b/>
          <w:bCs/>
        </w:rPr>
        <w:t xml:space="preserve">:  </w:t>
      </w:r>
      <w:r w:rsidRPr="00E317A5">
        <w:t>If full payment is made by September 30, 202</w:t>
      </w:r>
      <w:r w:rsidR="00734A3D" w:rsidRPr="00E317A5">
        <w:t>4</w:t>
      </w:r>
      <w:r w:rsidRPr="00E317A5">
        <w:t>, a 2% discount will be applied to tuition.</w:t>
      </w:r>
    </w:p>
    <w:p w14:paraId="36B50546" w14:textId="3CA8781C" w:rsidR="009B3645" w:rsidRPr="00E317A5" w:rsidRDefault="009B3645" w:rsidP="009B3645">
      <w:r w:rsidRPr="00E317A5">
        <w:rPr>
          <w:b/>
          <w:bCs/>
        </w:rPr>
        <w:t>D</w:t>
      </w:r>
      <w:r w:rsidR="006741CA" w:rsidRPr="00E317A5">
        <w:rPr>
          <w:b/>
          <w:bCs/>
        </w:rPr>
        <w:t>ISCOUNTS</w:t>
      </w:r>
      <w:r w:rsidRPr="00E317A5">
        <w:rPr>
          <w:b/>
          <w:bCs/>
        </w:rPr>
        <w:t>:</w:t>
      </w:r>
      <w:r w:rsidRPr="00E317A5">
        <w:t xml:space="preserve">  Please contact Arlington Christian Academy </w:t>
      </w:r>
      <w:r w:rsidR="00946255" w:rsidRPr="00E317A5">
        <w:t xml:space="preserve">Administration at </w:t>
      </w:r>
      <w:hyperlink r:id="rId7" w:history="1">
        <w:r w:rsidR="00946255" w:rsidRPr="00E317A5">
          <w:rPr>
            <w:rStyle w:val="Hyperlink"/>
          </w:rPr>
          <w:t>csustar@arlingtonacademy.org</w:t>
        </w:r>
      </w:hyperlink>
      <w:r w:rsidR="00946255" w:rsidRPr="00E317A5">
        <w:t xml:space="preserve"> to determine what </w:t>
      </w:r>
      <w:r w:rsidR="00734A3D" w:rsidRPr="00E317A5">
        <w:t xml:space="preserve">additional </w:t>
      </w:r>
      <w:r w:rsidR="00946255" w:rsidRPr="00E317A5">
        <w:t>discounts you</w:t>
      </w:r>
      <w:r w:rsidR="00B83949" w:rsidRPr="00E317A5">
        <w:t>r student is</w:t>
      </w:r>
      <w:r w:rsidR="00946255" w:rsidRPr="00E317A5">
        <w:t xml:space="preserve"> qualif</w:t>
      </w:r>
      <w:r w:rsidR="00B83949" w:rsidRPr="00E317A5">
        <w:t>ied to receive.</w:t>
      </w:r>
    </w:p>
    <w:p w14:paraId="6E624511" w14:textId="2E305D02" w:rsidR="00F76F44" w:rsidRPr="00E317A5" w:rsidRDefault="00F76F44" w:rsidP="00F76F44">
      <w:pPr>
        <w:shd w:val="clear" w:color="auto" w:fill="FFFFFF"/>
        <w:spacing w:before="100" w:beforeAutospacing="1" w:after="100" w:afterAutospacing="1" w:line="360" w:lineRule="atLeast"/>
        <w:rPr>
          <w:rFonts w:cstheme="minorHAnsi"/>
          <w:color w:val="000000"/>
        </w:rPr>
      </w:pPr>
      <w:r w:rsidRPr="00E317A5">
        <w:rPr>
          <w:b/>
          <w:bCs/>
        </w:rPr>
        <w:t xml:space="preserve">OPPORTUNITY SCHOLARSHIP </w:t>
      </w:r>
      <w:r w:rsidRPr="00E317A5">
        <w:t xml:space="preserve">is the Noth Carolina State Education Assistance Authority.  For the 2024-2025 school year </w:t>
      </w:r>
      <w:r w:rsidRPr="00E317A5">
        <w:rPr>
          <w:rFonts w:cstheme="minorHAnsi"/>
          <w:color w:val="000000"/>
        </w:rPr>
        <w:t>the income cap for families to receive the scholarship</w:t>
      </w:r>
      <w:r w:rsidRPr="00E317A5">
        <w:rPr>
          <w:rFonts w:cstheme="minorHAnsi"/>
          <w:color w:val="000000"/>
        </w:rPr>
        <w:t xml:space="preserve"> has been removed</w:t>
      </w:r>
      <w:r w:rsidRPr="00E317A5">
        <w:rPr>
          <w:rFonts w:cstheme="minorHAnsi"/>
          <w:color w:val="000000"/>
        </w:rPr>
        <w:t>; now all North Carolina students in kindergarten through 12th grade will be eligible for the Scholarship regardless of income.</w:t>
      </w:r>
      <w:r w:rsidRPr="00E317A5">
        <w:rPr>
          <w:rFonts w:cstheme="minorHAnsi"/>
          <w:color w:val="000000"/>
        </w:rPr>
        <w:t xml:space="preserve">  </w:t>
      </w:r>
      <w:r w:rsidRPr="00E317A5">
        <w:rPr>
          <w:rFonts w:cstheme="minorHAnsi"/>
          <w:color w:val="000000"/>
        </w:rPr>
        <w:t xml:space="preserve">Prior </w:t>
      </w:r>
      <w:r w:rsidRPr="00E317A5">
        <w:rPr>
          <w:rFonts w:cstheme="minorHAnsi"/>
          <w:color w:val="000000"/>
        </w:rPr>
        <w:t>public-school</w:t>
      </w:r>
      <w:r w:rsidRPr="00E317A5">
        <w:rPr>
          <w:rFonts w:cstheme="minorHAnsi"/>
          <w:color w:val="000000"/>
        </w:rPr>
        <w:t xml:space="preserve"> enrollment is no longer a requirement for eligibility for the scholarship.</w:t>
      </w:r>
      <w:r w:rsidRPr="00E317A5">
        <w:rPr>
          <w:rFonts w:cstheme="minorHAnsi"/>
          <w:color w:val="000000"/>
        </w:rPr>
        <w:t xml:space="preserve">  </w:t>
      </w:r>
      <w:r w:rsidRPr="00E317A5">
        <w:rPr>
          <w:rFonts w:cstheme="minorHAnsi"/>
          <w:color w:val="000000"/>
        </w:rPr>
        <w:t>A student’s scholarship amount will be based on</w:t>
      </w:r>
      <w:r w:rsidR="00E317A5">
        <w:rPr>
          <w:rFonts w:cstheme="minorHAnsi"/>
          <w:color w:val="000000"/>
        </w:rPr>
        <w:t xml:space="preserve"> household income.  </w:t>
      </w:r>
      <w:r w:rsidRPr="00E317A5">
        <w:rPr>
          <w:rFonts w:cstheme="minorHAnsi"/>
          <w:color w:val="000000"/>
        </w:rPr>
        <w:t>Scholarship amounts will range from approximately $3,000 to approximately $7,000.</w:t>
      </w:r>
    </w:p>
    <w:p w14:paraId="2B33A089" w14:textId="7DD10D7F" w:rsidR="00F76F44" w:rsidRPr="00E317A5" w:rsidRDefault="00F76F44" w:rsidP="00F76F44">
      <w:pPr>
        <w:shd w:val="clear" w:color="auto" w:fill="FFFFFF"/>
        <w:spacing w:before="100" w:beforeAutospacing="1" w:after="100" w:afterAutospacing="1" w:line="360" w:lineRule="atLeast"/>
        <w:rPr>
          <w:rFonts w:cstheme="minorHAnsi"/>
          <w:color w:val="000000"/>
        </w:rPr>
      </w:pPr>
      <w:r w:rsidRPr="00E317A5">
        <w:rPr>
          <w:rFonts w:cstheme="minorHAnsi"/>
          <w:color w:val="000000"/>
        </w:rPr>
        <w:t>The Opportunity Scholarship application for the 2024-2025 school year will open on </w:t>
      </w:r>
      <w:r w:rsidRPr="00E317A5">
        <w:rPr>
          <w:rStyle w:val="Strong"/>
          <w:rFonts w:cstheme="minorHAnsi"/>
          <w:color w:val="000000"/>
        </w:rPr>
        <w:t>February 1, 2024</w:t>
      </w:r>
      <w:r w:rsidRPr="00E317A5">
        <w:rPr>
          <w:rFonts w:cstheme="minorHAnsi"/>
          <w:color w:val="000000"/>
        </w:rPr>
        <w:t>. Families must apply by March 1 to receive priority consideration. More information about the application process will be available on the program website in January</w:t>
      </w:r>
      <w:r w:rsidRPr="00E317A5">
        <w:rPr>
          <w:rFonts w:cstheme="minorHAnsi"/>
          <w:color w:val="000000"/>
        </w:rPr>
        <w:t xml:space="preserve"> at www.ncseaa.edu.</w:t>
      </w:r>
    </w:p>
    <w:p w14:paraId="7F2A2CAD" w14:textId="76A25F97" w:rsidR="00734A3D" w:rsidRDefault="00734A3D" w:rsidP="009B3645"/>
    <w:p w14:paraId="5F663928" w14:textId="6C31F179" w:rsidR="00946255" w:rsidRDefault="00946255" w:rsidP="00946255">
      <w:pPr>
        <w:rPr>
          <w:b/>
          <w:bCs/>
        </w:rPr>
      </w:pPr>
      <w:r w:rsidRPr="00E317A5">
        <w:rPr>
          <w:b/>
          <w:bCs/>
        </w:rPr>
        <w:lastRenderedPageBreak/>
        <w:t>L</w:t>
      </w:r>
      <w:r w:rsidR="00B83949" w:rsidRPr="00E317A5">
        <w:rPr>
          <w:b/>
          <w:bCs/>
        </w:rPr>
        <w:t>ATE FEES</w:t>
      </w:r>
      <w:r w:rsidRPr="00E317A5">
        <w:rPr>
          <w:b/>
          <w:bCs/>
        </w:rPr>
        <w:t xml:space="preserve">:  </w:t>
      </w:r>
      <w:r w:rsidRPr="00E317A5">
        <w:t xml:space="preserve">There will be a $30.00 </w:t>
      </w:r>
      <w:r w:rsidR="00B83949" w:rsidRPr="00E317A5">
        <w:t xml:space="preserve">late </w:t>
      </w:r>
      <w:r w:rsidRPr="00E317A5">
        <w:t xml:space="preserve">fee accessed to all </w:t>
      </w:r>
      <w:r w:rsidR="00B83949" w:rsidRPr="00E317A5">
        <w:t xml:space="preserve">accounts that are 15 days delinquent.  There will be a $30.00 fee accessed to all </w:t>
      </w:r>
      <w:r w:rsidRPr="00E317A5">
        <w:t>returned checks</w:t>
      </w:r>
      <w:r w:rsidRPr="006F5764">
        <w:t>.</w:t>
      </w:r>
      <w:r>
        <w:rPr>
          <w:b/>
          <w:bCs/>
        </w:rPr>
        <w:t xml:space="preserve">  </w:t>
      </w:r>
    </w:p>
    <w:p w14:paraId="058F359C" w14:textId="5A006A88" w:rsidR="005B256D" w:rsidRPr="005B256D" w:rsidRDefault="005B256D" w:rsidP="00946255">
      <w:pPr>
        <w:rPr>
          <w:sz w:val="18"/>
          <w:szCs w:val="18"/>
        </w:rPr>
      </w:pPr>
      <w:r w:rsidRPr="005B256D">
        <w:rPr>
          <w:sz w:val="18"/>
          <w:szCs w:val="18"/>
        </w:rPr>
        <w:t>Revised 11/20/2023 CS</w:t>
      </w:r>
    </w:p>
    <w:p w14:paraId="1AE6E6FA" w14:textId="77777777" w:rsidR="00946255" w:rsidRPr="00B83949" w:rsidRDefault="00946255" w:rsidP="009B3645"/>
    <w:p w14:paraId="61036CDE" w14:textId="337180BF" w:rsidR="009B3645" w:rsidRPr="006F5764" w:rsidRDefault="009B3645" w:rsidP="009B3645">
      <w:r w:rsidRPr="000B5138">
        <w:t xml:space="preserve">  </w:t>
      </w:r>
    </w:p>
    <w:p w14:paraId="42896A50" w14:textId="77777777" w:rsidR="009B3645" w:rsidRPr="009B3645" w:rsidRDefault="009B3645" w:rsidP="009B3645">
      <w:pPr>
        <w:rPr>
          <w:b/>
          <w:bCs/>
        </w:rPr>
      </w:pPr>
    </w:p>
    <w:p w14:paraId="6DC30234" w14:textId="77777777" w:rsidR="009B3645" w:rsidRPr="009B3645" w:rsidRDefault="009B3645" w:rsidP="009B3645">
      <w:pPr>
        <w:rPr>
          <w:b/>
          <w:bCs/>
          <w:color w:val="4472C4" w:themeColor="accent1"/>
        </w:rPr>
      </w:pPr>
    </w:p>
    <w:sectPr w:rsidR="009B3645" w:rsidRPr="009B3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B55BF"/>
    <w:multiLevelType w:val="multilevel"/>
    <w:tmpl w:val="9746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684C96"/>
    <w:multiLevelType w:val="hybridMultilevel"/>
    <w:tmpl w:val="C7128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362076">
    <w:abstractNumId w:val="1"/>
  </w:num>
  <w:num w:numId="2" w16cid:durableId="37231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45"/>
    <w:rsid w:val="000715B8"/>
    <w:rsid w:val="005B256D"/>
    <w:rsid w:val="006741CA"/>
    <w:rsid w:val="00734A3D"/>
    <w:rsid w:val="00946255"/>
    <w:rsid w:val="009B3645"/>
    <w:rsid w:val="00A535FF"/>
    <w:rsid w:val="00B83949"/>
    <w:rsid w:val="00E317A5"/>
    <w:rsid w:val="00F7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B5E75"/>
  <w15:chartTrackingRefBased/>
  <w15:docId w15:val="{9E09D633-BB69-4272-A426-5E1F4E50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36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6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4A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6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4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ustar@arlingtonacadem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lingtonacademy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Sustar</dc:creator>
  <cp:keywords/>
  <dc:description/>
  <cp:lastModifiedBy>Ben Sustar</cp:lastModifiedBy>
  <cp:revision>3</cp:revision>
  <dcterms:created xsi:type="dcterms:W3CDTF">2023-11-21T01:52:00Z</dcterms:created>
  <dcterms:modified xsi:type="dcterms:W3CDTF">2023-11-21T01:52:00Z</dcterms:modified>
</cp:coreProperties>
</file>